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DC" w:rsidRPr="004C2E87" w:rsidRDefault="00E33EDC" w:rsidP="00E33EDC">
      <w:pPr>
        <w:jc w:val="right"/>
        <w:rPr>
          <w:rFonts w:ascii="Sylfaen" w:hAnsi="Sylfaen"/>
          <w:i/>
          <w:sz w:val="22"/>
          <w:szCs w:val="22"/>
          <w:lang w:val="ka-GE"/>
        </w:rPr>
      </w:pPr>
      <w:r w:rsidRPr="004C2E87">
        <w:rPr>
          <w:rFonts w:ascii="Sylfaen" w:hAnsi="Sylfaen"/>
          <w:i/>
          <w:sz w:val="22"/>
          <w:szCs w:val="22"/>
          <w:lang w:val="ka-GE"/>
        </w:rPr>
        <w:t>პროექტი</w:t>
      </w:r>
    </w:p>
    <w:p w:rsidR="00E33EDC" w:rsidRPr="004C2E87" w:rsidRDefault="00E33EDC" w:rsidP="00E33EDC">
      <w:pPr>
        <w:jc w:val="center"/>
        <w:rPr>
          <w:rFonts w:ascii="Sylfaen" w:hAnsi="Sylfaen"/>
          <w:sz w:val="22"/>
          <w:szCs w:val="22"/>
          <w:lang w:val="ka-GE"/>
        </w:rPr>
      </w:pPr>
    </w:p>
    <w:p w:rsidR="00E33EDC" w:rsidRPr="004C2E87" w:rsidRDefault="00E33EDC" w:rsidP="00E33EDC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4C2E87">
        <w:rPr>
          <w:rFonts w:ascii="Sylfaen" w:hAnsi="Sylfaen"/>
          <w:b/>
          <w:sz w:val="22"/>
          <w:szCs w:val="22"/>
          <w:lang w:val="ka-GE"/>
        </w:rPr>
        <w:t>საქართველოს შრომის, ჯანმრთელობისა და სოციალური დაცვის მინისტრის</w:t>
      </w:r>
    </w:p>
    <w:p w:rsidR="00E33EDC" w:rsidRPr="004C2E87" w:rsidRDefault="00E33EDC" w:rsidP="00E33EDC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E33EDC" w:rsidRPr="004C2E87" w:rsidRDefault="00E33EDC" w:rsidP="00E33EDC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4C2E87">
        <w:rPr>
          <w:rFonts w:ascii="Sylfaen" w:hAnsi="Sylfaen"/>
          <w:b/>
          <w:sz w:val="22"/>
          <w:szCs w:val="22"/>
          <w:lang w:val="ka-GE"/>
        </w:rPr>
        <w:t>ბრძანება</w:t>
      </w:r>
    </w:p>
    <w:p w:rsidR="00E33EDC" w:rsidRPr="004C2E87" w:rsidRDefault="00E33EDC">
      <w:pPr>
        <w:rPr>
          <w:rFonts w:ascii="Sylfaen" w:hAnsi="Sylfaen"/>
          <w:sz w:val="22"/>
          <w:szCs w:val="22"/>
          <w:lang w:val="ka-GE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61095" w:rsidRPr="004C2E87" w:rsidTr="00C610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61095" w:rsidRPr="004C2E87" w:rsidRDefault="00C61095" w:rsidP="00C61095">
            <w:pPr>
              <w:jc w:val="center"/>
              <w:rPr>
                <w:rFonts w:eastAsia="Times New Roman"/>
                <w:b/>
                <w:bCs/>
                <w:spacing w:val="30"/>
                <w:sz w:val="22"/>
                <w:szCs w:val="22"/>
              </w:rPr>
            </w:pPr>
            <w:r w:rsidRPr="004C2E87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>,,</w:t>
            </w:r>
            <w:r w:rsidRPr="004C2E87">
              <w:rPr>
                <w:rFonts w:ascii="Sylfaen" w:eastAsia="Times New Roman" w:hAnsi="Sylfaen"/>
                <w:b/>
                <w:bCs/>
                <w:spacing w:val="30"/>
                <w:sz w:val="22"/>
                <w:szCs w:val="22"/>
                <w:lang w:val="ka-GE"/>
              </w:rPr>
              <w:t>ონკოლოგიის ეროვნული</w:t>
            </w:r>
            <w:r w:rsidRPr="004C2E87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bCs/>
                <w:spacing w:val="30"/>
                <w:sz w:val="22"/>
                <w:szCs w:val="22"/>
              </w:rPr>
              <w:t>საბჭოს</w:t>
            </w:r>
            <w:proofErr w:type="spellEnd"/>
            <w:r w:rsidRPr="004C2E87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bCs/>
                <w:spacing w:val="30"/>
                <w:sz w:val="22"/>
                <w:szCs w:val="22"/>
              </w:rPr>
              <w:t>შექმნის</w:t>
            </w:r>
            <w:proofErr w:type="spellEnd"/>
            <w:r w:rsidRPr="004C2E87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bCs/>
                <w:spacing w:val="30"/>
                <w:sz w:val="22"/>
                <w:szCs w:val="22"/>
              </w:rPr>
              <w:t>შესახებ</w:t>
            </w:r>
            <w:proofErr w:type="spellEnd"/>
            <w:r w:rsidRPr="004C2E87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t xml:space="preserve">“ </w:t>
            </w:r>
            <w:r w:rsidRPr="004C2E87">
              <w:rPr>
                <w:rFonts w:eastAsia="Times New Roman"/>
                <w:b/>
                <w:bCs/>
                <w:spacing w:val="30"/>
                <w:sz w:val="22"/>
                <w:szCs w:val="22"/>
              </w:rPr>
              <w:br/>
            </w:r>
          </w:p>
        </w:tc>
      </w:tr>
      <w:tr w:rsidR="00C61095" w:rsidRPr="004C2E87" w:rsidTr="00C610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61095" w:rsidRPr="004C2E87" w:rsidRDefault="00A55B8E" w:rsidP="00C61095">
            <w:pPr>
              <w:spacing w:before="100" w:beforeAutospacing="1" w:after="100" w:afterAutospacing="1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bookmarkStart w:id="0" w:name="_GoBack"/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>„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ჯანმრთელობის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დაცვის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შესახებ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“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საქართველოს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კანონის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89-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ე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მუხლის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>, „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საზოგადოებრივი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ჯანმრთელობის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შესახებ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“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საქართველოს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კანონის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31-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ე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მუხლის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პირველი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პუნქტის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 „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დ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 xml:space="preserve">“ 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>ქვეპუნქტის</w:t>
            </w:r>
            <w:r w:rsidRPr="004C2E87">
              <w:rPr>
                <w:rFonts w:eastAsia="Times New Roman"/>
                <w:sz w:val="22"/>
                <w:szCs w:val="22"/>
                <w:lang w:val="ka-GE" w:eastAsia="ka-GE"/>
              </w:rPr>
              <w:t>,</w:t>
            </w:r>
            <w:r w:rsidRPr="004C2E87">
              <w:rPr>
                <w:rFonts w:ascii="Sylfaen" w:eastAsia="Times New Roman" w:hAnsi="Sylfaen"/>
                <w:sz w:val="22"/>
                <w:szCs w:val="22"/>
                <w:lang w:val="ka-GE" w:eastAsia="ka-GE"/>
              </w:rPr>
              <w:t xml:space="preserve"> </w:t>
            </w:r>
            <w:r w:rsidR="00697E9D" w:rsidRPr="004C2E87">
              <w:rPr>
                <w:rFonts w:ascii="Sylfaen" w:hAnsi="Sylfaen"/>
                <w:sz w:val="22"/>
                <w:szCs w:val="22"/>
              </w:rPr>
              <w:t>,,</w:t>
            </w:r>
            <w:r w:rsidR="00697E9D" w:rsidRPr="004C2E8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N249 დადგენილებით დამტკიცებული  დებულების  მე-5 მუხლის მე-2 პუნქტის „ა“ და „ნ“ ქვეპუნქტებისა და მე-19 მუხლის პირველი პუნქტის   </w:t>
            </w:r>
            <w:r w:rsidR="00697E9D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შესაბამისად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>,</w:t>
            </w:r>
          </w:p>
          <w:p w:rsidR="00C61095" w:rsidRPr="004C2E87" w:rsidRDefault="00C61095" w:rsidP="00C61095">
            <w:pPr>
              <w:spacing w:before="100" w:beforeAutospacing="1"/>
              <w:ind w:firstLine="720"/>
              <w:jc w:val="center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ru-RU"/>
              </w:rPr>
              <w:t>ვ</w:t>
            </w:r>
            <w:r w:rsidRPr="004C2E87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ru-RU"/>
              </w:rPr>
              <w:t>ბ</w:t>
            </w:r>
            <w:r w:rsidRPr="004C2E87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ru-RU"/>
              </w:rPr>
              <w:t>რ</w:t>
            </w:r>
            <w:r w:rsidRPr="004C2E87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ru-RU"/>
              </w:rPr>
              <w:t>ძ</w:t>
            </w:r>
            <w:r w:rsidRPr="004C2E87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ru-RU"/>
              </w:rPr>
              <w:t>ა</w:t>
            </w:r>
            <w:r w:rsidRPr="004C2E87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ru-RU"/>
              </w:rPr>
              <w:t>ნ</w:t>
            </w:r>
            <w:r w:rsidRPr="004C2E87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ru-RU"/>
              </w:rPr>
              <w:t>ე</w:t>
            </w:r>
            <w:r w:rsidRPr="004C2E87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ru-RU"/>
              </w:rPr>
              <w:t>ბ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>:</w:t>
            </w:r>
            <w:r w:rsidRPr="004C2E87">
              <w:rPr>
                <w:rFonts w:ascii="Sylfaen" w:eastAsia="Times New Roman" w:hAnsi="Sylfaen"/>
                <w:sz w:val="22"/>
                <w:szCs w:val="22"/>
              </w:rPr>
              <w:t xml:space="preserve"> 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eastAsia="Times New Roman"/>
                <w:sz w:val="22"/>
                <w:szCs w:val="22"/>
              </w:rPr>
              <w:t xml:space="preserve">1.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საქართველოში ონკოლოგიურ დაავადებათა პროფილაქტიკისა და მართვის უზრუნველყოფის მიზნით,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შეიქმნას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ონკოლოგიის ეროვნული</w:t>
            </w:r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საბჭო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შემდგომში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-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საბჭო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)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შემდეგი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შემადგენლობით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>: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ა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დავით</w:t>
            </w:r>
            <w:proofErr w:type="spellEnd"/>
            <w:r w:rsidRPr="004C2E87">
              <w:rPr>
                <w:rFonts w:eastAsia="Times New Roman"/>
                <w:b/>
                <w:sz w:val="22"/>
                <w:szCs w:val="22"/>
              </w:rPr>
              <w:t xml:space="preserve"> 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სერგეენკო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-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შრომის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ჯანმრთელობისა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სოციალური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დაცვის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მინისტრი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საბჭოს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თავმჯდომარე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>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ბ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ნინო</w:t>
            </w:r>
            <w:proofErr w:type="spellEnd"/>
            <w:r w:rsidRPr="004C2E8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ბერძული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-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შრომის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ჯანმრთელობისა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სოციალური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დაცვის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მინისტრის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მოადგილე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საბჭოს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თავმჯდომარის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მოადგილე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>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გ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მარინა</w:t>
            </w:r>
            <w:proofErr w:type="spellEnd"/>
            <w:r w:rsidRPr="004C2E8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დარახველიძე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-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შრომის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ჯანმრთელობისა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სოციალური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დაცვის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(შემდგომში-სამინისტრო)</w:t>
            </w:r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დაცვის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დეპარტამენტის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უფროსი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საბჭოს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წევრი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>;</w:t>
            </w:r>
          </w:p>
          <w:p w:rsidR="00C61095" w:rsidRPr="004C2E87" w:rsidRDefault="00C61095" w:rsidP="00C6109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 xml:space="preserve">         დ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>ეკატერინე ადამია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ჯანმრთელობის დაცვის დეპარტამენტის  საზოგადოებრივი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ჯანმრთელობის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დაცვისა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და პროგრამების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სამმართველოს უფროსი, საბჭოს წევრი;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 xml:space="preserve">ე) ქეთევან გოგინაშვილი –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სამინისტროს ჯანმრთელობის დაცვის დეპარტამენტის  პოლიტიკის სამმართველოს უფროსი, საბჭოს წევრი;</w:t>
            </w:r>
          </w:p>
          <w:p w:rsidR="00C61095" w:rsidRPr="004C2E87" w:rsidRDefault="00C61095" w:rsidP="00C6109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 xml:space="preserve">            </w:t>
            </w: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ვ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>ნათია ნოღაიდელი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ჯანმრთელობის დაცვის დეპარტამენტის  რეგულირების სამმართველოს უფროსი, საბჭოს წევრი;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ზ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თეა თავიდაშვილი</w:t>
            </w:r>
            <w:r w:rsidRPr="004C2E87">
              <w:rPr>
                <w:rFonts w:eastAsia="Times New Roman"/>
                <w:sz w:val="22"/>
                <w:szCs w:val="22"/>
              </w:rPr>
              <w:t xml:space="preserve"> - 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დაცვის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დეპარტამენტის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საზოგადოებრივი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ჯანმრთელობის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დაცვისა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და პროგრამების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სამმართველოს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მთავარი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სპეციალისტი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საბჭოს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წევრი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>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ascii="Sylfaen" w:eastAsia="Times New Roma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თ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ლელა წოწორია</w:t>
            </w:r>
            <w:r w:rsidRPr="004C2E87">
              <w:rPr>
                <w:rFonts w:eastAsia="Times New Roman"/>
                <w:sz w:val="22"/>
                <w:szCs w:val="22"/>
              </w:rPr>
              <w:t xml:space="preserve">  - 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დაცვის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დეპარტამენტის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საზოგადოებრივი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ჯანმრთელობის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დაცვისა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და პროგრამების</w:t>
            </w:r>
            <w:r w:rsidRPr="004C2E87">
              <w:rPr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სამმართველოს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მთავარი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სპეციალისტი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საბჭოს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sz w:val="22"/>
                <w:szCs w:val="22"/>
              </w:rPr>
              <w:t>წევრი</w:t>
            </w:r>
            <w:proofErr w:type="spellEnd"/>
            <w:r w:rsidRPr="004C2E87">
              <w:rPr>
                <w:rFonts w:eastAsia="Times New Roman"/>
                <w:sz w:val="22"/>
                <w:szCs w:val="22"/>
              </w:rPr>
              <w:t>;</w:t>
            </w:r>
          </w:p>
          <w:p w:rsidR="00C61095" w:rsidRPr="004C2E87" w:rsidRDefault="00644E00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ი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ამირან</w:t>
            </w:r>
            <w:proofErr w:type="spellEnd"/>
            <w:r w:rsidR="00C61095" w:rsidRPr="004C2E8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გამყრელიძე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- 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სამინისტროს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კონტროლს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დაქვემდებარებული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სსიპ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„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ლ</w:t>
            </w:r>
            <w:r w:rsidR="00C61095" w:rsidRPr="004C2E87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lastRenderedPageBreak/>
              <w:t>საყვარელიძის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სახელობის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დაავადებათა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კონტროლისა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და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ეროვნული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ცენტრის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“ </w:t>
            </w:r>
            <w:r w:rsidR="00D33880"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 xml:space="preserve">(შემდგომში - ცენტრი)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გენერალური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დირექტორი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საბჭოს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61095" w:rsidRPr="004C2E87">
              <w:rPr>
                <w:rFonts w:ascii="Sylfaen" w:eastAsia="Times New Roman" w:hAnsi="Sylfaen" w:cs="Sylfaen"/>
                <w:sz w:val="22"/>
                <w:szCs w:val="22"/>
              </w:rPr>
              <w:t>წევრი</w:t>
            </w:r>
            <w:proofErr w:type="spellEnd"/>
            <w:r w:rsidR="00C61095" w:rsidRPr="004C2E87">
              <w:rPr>
                <w:rFonts w:eastAsia="Times New Roman"/>
                <w:sz w:val="22"/>
                <w:szCs w:val="22"/>
              </w:rPr>
              <w:t>;</w:t>
            </w:r>
          </w:p>
          <w:p w:rsidR="00C61095" w:rsidRPr="004C2E87" w:rsidRDefault="00644E00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კ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D33880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ირმა</w:t>
            </w:r>
            <w:r w:rsidR="00D33880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ხონელიძე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–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გენერალური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დირექტორის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მოადგილე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წევრი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D33880" w:rsidRPr="004C2E87" w:rsidRDefault="00D33880" w:rsidP="00D3388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 xml:space="preserve">         </w:t>
            </w:r>
            <w:r w:rsidR="00644E00"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ლ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მაია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კერესელიძე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–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სამედიცინო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სტატისტიკის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უფროსი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წევრი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D33880" w:rsidRPr="004C2E87" w:rsidRDefault="00D33880" w:rsidP="00D33880">
            <w:pPr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</w:p>
          <w:p w:rsidR="00D33880" w:rsidRPr="004C2E87" w:rsidRDefault="00D33880" w:rsidP="00D3388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 xml:space="preserve">         </w:t>
            </w:r>
            <w:r w:rsidR="00644E00"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მ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ლელა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სტურუა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–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არაგადამდებ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დაავადებათა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უფროსი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წევრი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D33880" w:rsidRPr="004C2E87" w:rsidRDefault="00644E00" w:rsidP="00C61095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ნ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D33880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ნანა</w:t>
            </w:r>
            <w:r w:rsidR="00D33880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მებონია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–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ქრონიკულ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დაავადებათა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სამმართველოს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ხელმძღვანელი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388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წევრი</w:t>
            </w:r>
            <w:r w:rsidR="00D33880"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D33880" w:rsidRPr="004C2E87" w:rsidRDefault="00D33880" w:rsidP="00D3388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) ეთერი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ყიფიანი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–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ანალიზის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სამმართველოს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უფროსი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წევრი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; </w:t>
            </w:r>
          </w:p>
          <w:p w:rsidR="00D33880" w:rsidRPr="004C2E87" w:rsidRDefault="00D33880" w:rsidP="00D33880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D33880" w:rsidRPr="004C2E87" w:rsidRDefault="00D33880" w:rsidP="00D3388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          </w:t>
            </w:r>
            <w:r w:rsidR="00644E00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ლიანა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მგალობლიშვილი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–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ანგარიშგების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სამმართველოს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მთავარი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სპეციალისტი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წევრი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. </w:t>
            </w:r>
          </w:p>
          <w:p w:rsidR="00D33880" w:rsidRPr="004C2E87" w:rsidRDefault="00D33880" w:rsidP="00C61095">
            <w:pPr>
              <w:spacing w:before="100" w:beforeAutospacing="1" w:after="100" w:afterAutospacing="1"/>
              <w:ind w:firstLine="72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eastAsia="Times New Roman"/>
                <w:b/>
                <w:sz w:val="22"/>
                <w:szCs w:val="22"/>
              </w:rPr>
              <w:t xml:space="preserve">2.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საბჭოს</w:t>
            </w:r>
            <w:proofErr w:type="spellEnd"/>
            <w:r w:rsidRPr="004C2E8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მუშაობაში</w:t>
            </w:r>
            <w:proofErr w:type="spellEnd"/>
            <w:r w:rsidRPr="004C2E8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წევრის</w:t>
            </w:r>
            <w:proofErr w:type="spellEnd"/>
            <w:r w:rsidRPr="004C2E8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სტატუსით</w:t>
            </w:r>
            <w:proofErr w:type="spellEnd"/>
            <w:r w:rsidRPr="004C2E8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მონაწილეობის</w:t>
            </w:r>
            <w:proofErr w:type="spellEnd"/>
            <w:r w:rsidRPr="004C2E8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მიღება</w:t>
            </w:r>
            <w:proofErr w:type="spellEnd"/>
            <w:r w:rsidRPr="004C2E87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</w:rPr>
              <w:t>ეთხოვო</w:t>
            </w:r>
            <w:proofErr w:type="spellEnd"/>
            <w:r w:rsidR="00A35A2D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ს</w:t>
            </w:r>
            <w:r w:rsidRPr="004C2E87">
              <w:rPr>
                <w:rFonts w:eastAsia="Times New Roman"/>
                <w:b/>
                <w:sz w:val="22"/>
                <w:szCs w:val="22"/>
              </w:rPr>
              <w:t>:</w:t>
            </w:r>
          </w:p>
          <w:p w:rsidR="009A4041" w:rsidRPr="004C2E87" w:rsidRDefault="009A4041" w:rsidP="009A4041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 xml:space="preserve">         </w:t>
            </w:r>
            <w:r w:rsidR="00C61095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ა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ალექსანდრე თავართქილაძეს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– </w:t>
            </w:r>
            <w:r w:rsidR="00B24618"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შპს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პერსონალიზებული მედიცინის ინსტიტუტის კლინიკური დირქტორი, </w:t>
            </w:r>
            <w:r w:rsidR="00B24618"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სსიპ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თბილისის სახელმწიფო სამედიცინო უნივერსიტეტის ასოცირებული პროფესორი;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ბ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9A4041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ნია</w:t>
            </w:r>
            <w:r w:rsidR="009A4041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9A4041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შარიქაძეს</w:t>
            </w:r>
            <w:r w:rsidR="009A404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</w:t>
            </w:r>
            <w:r w:rsidR="00F90DC6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შპს </w:t>
            </w:r>
            <w:r w:rsidR="009A404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„</w:t>
            </w:r>
            <w:r w:rsidR="009A4041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მედიქლაბ</w:t>
            </w:r>
            <w:r w:rsidR="009A404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9A4041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ჯორჯიას</w:t>
            </w:r>
            <w:r w:rsidR="009A404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“ </w:t>
            </w:r>
            <w:r w:rsidR="009A4041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კლინიკური</w:t>
            </w:r>
            <w:r w:rsidR="009A404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9A4041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ონკოლოგი</w:t>
            </w:r>
            <w:r w:rsidR="009A4041"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9A4041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გ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9A4041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თამარ მელქაძეს</w:t>
            </w:r>
            <w:r w:rsidRPr="004C2E87">
              <w:rPr>
                <w:rFonts w:eastAsia="Times New Roman"/>
                <w:sz w:val="22"/>
                <w:szCs w:val="22"/>
              </w:rPr>
              <w:t xml:space="preserve"> - </w:t>
            </w:r>
            <w:proofErr w:type="spellStart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>შპს</w:t>
            </w:r>
            <w:proofErr w:type="spellEnd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 xml:space="preserve"> "</w:t>
            </w:r>
            <w:proofErr w:type="spellStart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>უნივერსალური</w:t>
            </w:r>
            <w:proofErr w:type="spellEnd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 xml:space="preserve"> </w:t>
            </w:r>
            <w:proofErr w:type="spellStart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>სამედიცინო</w:t>
            </w:r>
            <w:proofErr w:type="spellEnd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 xml:space="preserve"> </w:t>
            </w:r>
            <w:proofErr w:type="spellStart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>ცენტრი</w:t>
            </w:r>
            <w:proofErr w:type="spellEnd"/>
            <w:r w:rsidR="009A4041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</w:t>
            </w:r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 xml:space="preserve">" </w:t>
            </w:r>
            <w:r w:rsidR="009A4041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კლინიკური ონკოლოგი;</w:t>
            </w:r>
          </w:p>
          <w:p w:rsidR="00C61095" w:rsidRPr="004C2E87" w:rsidRDefault="00C61095" w:rsidP="009A4041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დ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9A4041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ნინო შარაშენიძეს</w:t>
            </w:r>
            <w:r w:rsidRPr="004C2E87">
              <w:rPr>
                <w:rFonts w:eastAsia="Times New Roman"/>
                <w:sz w:val="22"/>
                <w:szCs w:val="22"/>
              </w:rPr>
              <w:t xml:space="preserve"> - </w:t>
            </w:r>
            <w:proofErr w:type="spellStart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>შპს</w:t>
            </w:r>
            <w:proofErr w:type="spellEnd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 xml:space="preserve"> „მ. </w:t>
            </w:r>
            <w:proofErr w:type="spellStart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>ზოდელავას</w:t>
            </w:r>
            <w:proofErr w:type="spellEnd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 xml:space="preserve"> </w:t>
            </w:r>
            <w:proofErr w:type="spellStart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>ჰემატოლოგიური</w:t>
            </w:r>
            <w:proofErr w:type="spellEnd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 xml:space="preserve"> </w:t>
            </w:r>
            <w:proofErr w:type="spellStart"/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>ცენტრი</w:t>
            </w:r>
            <w:proofErr w:type="spellEnd"/>
            <w:r w:rsidR="009A4041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</w:t>
            </w:r>
            <w:r w:rsidR="009A4041" w:rsidRPr="004C2E87">
              <w:rPr>
                <w:rFonts w:ascii="Sylfaen" w:eastAsia="Times New Roman" w:hAnsi="Sylfaen" w:cs="Sylfaen"/>
                <w:sz w:val="22"/>
                <w:szCs w:val="22"/>
              </w:rPr>
              <w:t>“</w:t>
            </w:r>
            <w:r w:rsidR="009A4041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A31A1D" w:rsidRPr="004C2E87">
              <w:rPr>
                <w:rFonts w:ascii="Sylfaen" w:eastAsia="Times New Roman" w:hAnsi="Sylfaen" w:cs="Sylfaen"/>
                <w:sz w:val="22"/>
                <w:szCs w:val="22"/>
              </w:rPr>
              <w:t>ექიმი</w:t>
            </w:r>
            <w:proofErr w:type="spellEnd"/>
            <w:r w:rsidR="00A31A1D" w:rsidRPr="004C2E87">
              <w:rPr>
                <w:rFonts w:ascii="Sylfaen" w:eastAsia="Times New Roman" w:hAnsi="Sylfaen" w:cs="Sylfaen"/>
                <w:sz w:val="22"/>
                <w:szCs w:val="22"/>
              </w:rPr>
              <w:t xml:space="preserve"> </w:t>
            </w:r>
            <w:proofErr w:type="spellStart"/>
            <w:r w:rsidR="00A31A1D" w:rsidRPr="004C2E87">
              <w:rPr>
                <w:rFonts w:ascii="Sylfaen" w:eastAsia="Times New Roman" w:hAnsi="Sylfaen" w:cs="Sylfaen"/>
                <w:sz w:val="22"/>
                <w:szCs w:val="22"/>
              </w:rPr>
              <w:t>ჰემატოლოგი</w:t>
            </w:r>
            <w:proofErr w:type="spellEnd"/>
            <w:r w:rsidR="00A31A1D" w:rsidRPr="004C2E87">
              <w:rPr>
                <w:rFonts w:ascii="Sylfaen" w:eastAsia="Times New Roman" w:hAnsi="Sylfaen" w:cs="Sylfaen"/>
                <w:sz w:val="22"/>
                <w:szCs w:val="22"/>
              </w:rPr>
              <w:t>/</w:t>
            </w:r>
            <w:proofErr w:type="spellStart"/>
            <w:r w:rsidR="00A31A1D" w:rsidRPr="004C2E87">
              <w:rPr>
                <w:rFonts w:ascii="Sylfaen" w:eastAsia="Times New Roman" w:hAnsi="Sylfaen" w:cs="Sylfaen"/>
                <w:sz w:val="22"/>
                <w:szCs w:val="22"/>
              </w:rPr>
              <w:t>ტრანსფუზიოლოგი</w:t>
            </w:r>
            <w:proofErr w:type="spellEnd"/>
            <w:r w:rsidR="00A31A1D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;</w:t>
            </w:r>
          </w:p>
          <w:p w:rsidR="007C348C" w:rsidRPr="004C2E87" w:rsidRDefault="00A31A1D" w:rsidP="00A31A1D">
            <w:pPr>
              <w:pStyle w:val="ydpfc06b4c7msolistparagraph"/>
              <w:spacing w:after="0" w:afterAutospacing="0" w:line="360" w:lineRule="auto"/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 xml:space="preserve">          </w:t>
            </w:r>
          </w:p>
          <w:p w:rsidR="00A31A1D" w:rsidRPr="004C2E87" w:rsidRDefault="00A31A1D" w:rsidP="007C348C">
            <w:pPr>
              <w:pStyle w:val="ydpfc06b4c7msolistparagraph"/>
              <w:spacing w:after="0" w:afterAutospacing="0" w:line="360" w:lineRule="auto"/>
              <w:jc w:val="both"/>
              <w:rPr>
                <w:rFonts w:ascii="Helvetica" w:hAnsi="Helvetica" w:cs="Helvetica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7C348C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 xml:space="preserve">       </w:t>
            </w:r>
            <w:r w:rsidR="009623E9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ე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რემა ღვამიჩავას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- </w:t>
            </w:r>
            <w:r w:rsidR="007C348C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შპს</w:t>
            </w:r>
            <w:r w:rsidR="007C348C" w:rsidRPr="004C2E87">
              <w:rPr>
                <w:rFonts w:eastAsia="Times New Roman"/>
                <w:sz w:val="22"/>
                <w:szCs w:val="22"/>
                <w:lang w:val="ka-GE"/>
              </w:rPr>
              <w:t xml:space="preserve"> "</w:t>
            </w:r>
            <w:r w:rsidR="007C348C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უნივერსალური</w:t>
            </w:r>
            <w:r w:rsidR="007C348C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7C348C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სამედიცინო</w:t>
            </w:r>
            <w:r w:rsidR="007C348C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7C348C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ცენტრი</w:t>
            </w:r>
            <w:r w:rsidR="007C348C" w:rsidRPr="004C2E87">
              <w:rPr>
                <w:rFonts w:eastAsia="Times New Roman"/>
                <w:sz w:val="22"/>
                <w:szCs w:val="22"/>
                <w:lang w:val="ka-GE"/>
              </w:rPr>
              <w:t xml:space="preserve">" </w:t>
            </w:r>
            <w:proofErr w:type="spellStart"/>
            <w:r w:rsidRPr="004C2E87">
              <w:rPr>
                <w:rFonts w:ascii="Sylfaen" w:hAnsi="Sylfaen" w:cs="Helvetica"/>
                <w:bCs/>
                <w:sz w:val="22"/>
                <w:szCs w:val="22"/>
              </w:rPr>
              <w:t>ონკოქირურგი</w:t>
            </w:r>
            <w:proofErr w:type="spellEnd"/>
            <w:r w:rsidRPr="004C2E87">
              <w:rPr>
                <w:rFonts w:ascii="Helvetica" w:hAnsi="Helvetica" w:cs="Helvetica"/>
                <w:bCs/>
                <w:sz w:val="22"/>
                <w:szCs w:val="22"/>
              </w:rPr>
              <w:t>,</w:t>
            </w:r>
            <w:r w:rsidR="007C348C" w:rsidRPr="004C2E87">
              <w:rPr>
                <w:rFonts w:ascii="Sylfaen" w:hAnsi="Sylfaen" w:cs="Helvetica"/>
                <w:bCs/>
                <w:sz w:val="22"/>
                <w:szCs w:val="22"/>
                <w:lang w:val="ka-GE"/>
              </w:rPr>
              <w:t xml:space="preserve"> ა</w:t>
            </w:r>
            <w:proofErr w:type="spellStart"/>
            <w:r w:rsidRPr="004C2E87">
              <w:rPr>
                <w:rFonts w:ascii="Sylfaen" w:hAnsi="Sylfaen" w:cs="Helvetica"/>
                <w:bCs/>
                <w:sz w:val="22"/>
                <w:szCs w:val="22"/>
              </w:rPr>
              <w:t>ბდომინალური</w:t>
            </w:r>
            <w:proofErr w:type="spellEnd"/>
            <w:r w:rsidRPr="004C2E87">
              <w:rPr>
                <w:rFonts w:ascii="Helvetica" w:hAnsi="Helvetica" w:cs="Helvetica"/>
                <w:bCs/>
                <w:sz w:val="22"/>
                <w:szCs w:val="22"/>
              </w:rPr>
              <w:t xml:space="preserve"> </w:t>
            </w:r>
            <w:proofErr w:type="spellStart"/>
            <w:r w:rsidRPr="004C2E87">
              <w:rPr>
                <w:rFonts w:ascii="Sylfaen" w:hAnsi="Sylfaen" w:cs="Helvetica"/>
                <w:bCs/>
                <w:sz w:val="22"/>
                <w:szCs w:val="22"/>
              </w:rPr>
              <w:t>ონკოქირურგი</w:t>
            </w:r>
            <w:proofErr w:type="spellEnd"/>
            <w:r w:rsidRPr="004C2E87">
              <w:rPr>
                <w:rFonts w:ascii="Helvetica" w:hAnsi="Helvetica" w:cs="Helvetica"/>
                <w:bCs/>
                <w:sz w:val="22"/>
                <w:szCs w:val="22"/>
              </w:rPr>
              <w:t xml:space="preserve">, </w:t>
            </w:r>
            <w:proofErr w:type="spellStart"/>
            <w:r w:rsidRPr="004C2E87">
              <w:rPr>
                <w:rFonts w:ascii="Sylfaen" w:hAnsi="Sylfaen" w:cs="Helvetica"/>
                <w:bCs/>
                <w:sz w:val="22"/>
                <w:szCs w:val="22"/>
              </w:rPr>
              <w:t>ონკოპროქტოლოგი</w:t>
            </w:r>
            <w:proofErr w:type="spellEnd"/>
            <w:r w:rsidR="007C348C" w:rsidRPr="004C2E87">
              <w:rPr>
                <w:rFonts w:ascii="Sylfaen" w:hAnsi="Sylfaen" w:cs="Helvetica"/>
                <w:bCs/>
                <w:sz w:val="22"/>
                <w:szCs w:val="22"/>
                <w:lang w:val="ka-GE"/>
              </w:rPr>
              <w:t>;</w:t>
            </w:r>
          </w:p>
          <w:p w:rsidR="00C61095" w:rsidRPr="004C2E87" w:rsidRDefault="009623E9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ვ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A31A1D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დავით ქოჩიაშვილს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- </w:t>
            </w:r>
            <w:r w:rsidR="00F90DC6"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 xml:space="preserve">სსიპ </w:t>
            </w:r>
            <w:r w:rsidR="007C348C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თბილისის სახელმწიფო სამედიცინო უნივერსიტეტის უროლოგიის მიმართულების პროფესორი.მედიცინის მეცნიერებათა დოქტორი, პროფესორი.</w:t>
            </w:r>
          </w:p>
          <w:p w:rsidR="007C348C" w:rsidRPr="004C2E87" w:rsidRDefault="007C348C" w:rsidP="007C348C">
            <w:pPr>
              <w:jc w:val="both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 xml:space="preserve">           </w:t>
            </w:r>
            <w:r w:rsidR="009623E9"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ზ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A31A1D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დინა ქურდიანს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- </w:t>
            </w:r>
            <w:r w:rsidR="00F90DC6"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 xml:space="preserve">შპს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თბილისის ონკო</w:t>
            </w:r>
            <w:r w:rsidR="00E34C1B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ლო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გიური ცენტრის ონკოგინეკოლოგი. ,,ალიანსი კიბოს წინააღმდეგ" ვიცე–პრეზიდენტი. 2013 წლიდან ევროპის ონკოგინეკოლოგთა საზოგადოების – EESGO ნაციონალური    წარმომადგენელი.</w:t>
            </w:r>
          </w:p>
          <w:p w:rsidR="00C61095" w:rsidRPr="004C2E87" w:rsidRDefault="009623E9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lastRenderedPageBreak/>
              <w:t>თ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A31A1D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ვლადიმერ კუჭავას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- </w:t>
            </w:r>
            <w:r w:rsidR="007C348C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შპს "კლინიკური ონკოლოგიის ინსტიტუტის" ხელმძღვანელი</w:t>
            </w:r>
          </w:p>
          <w:p w:rsidR="00C61095" w:rsidRPr="004C2E87" w:rsidRDefault="009623E9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ი</w:t>
            </w:r>
            <w:r w:rsidR="00C61095"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A31A1D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ნინო ტოტოღაშვილს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- </w:t>
            </w:r>
            <w:r w:rsidR="00F90DC6"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 xml:space="preserve">შპს </w:t>
            </w:r>
            <w:r w:rsidR="007C348C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მ.იაშვილის სახელობის ბავშვთა </w:t>
            </w:r>
            <w:r w:rsidR="00F90DC6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ცენტრალური </w:t>
            </w:r>
            <w:r w:rsidR="007C348C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საავადმყოფოს ონკო ჰემატოლოგიური დეპარტამენტის ხელმძღვანელის მოადგილე. ქ. ფრაიბურგის უნივერსიტეტის მედიცინის  დოქტორი. </w:t>
            </w:r>
          </w:p>
          <w:p w:rsidR="00A31A1D" w:rsidRPr="004C2E87" w:rsidRDefault="00A31A1D" w:rsidP="00A31A1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        </w:t>
            </w:r>
            <w:r w:rsidR="009623E9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კონსტანტინე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მარდალეიშვილს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A13AD1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შპს ონკოლოგიის სამეცნიერო კვლევითი ცენტრი</w:t>
            </w:r>
            <w:r w:rsidR="00A13AD1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="00A13AD1" w:rsidRPr="004C2E87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</w:t>
            </w:r>
            <w:r w:rsidR="00882131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882131" w:rsidRPr="004C2E87" w:rsidRDefault="00882131" w:rsidP="00A31A1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A31A1D" w:rsidRPr="004C2E87" w:rsidRDefault="00882131" w:rsidP="00A31A1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       </w:t>
            </w:r>
            <w:r w:rsidR="009623E9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ლ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ფრიდონ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თოდუას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A13AD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შპს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კლინიკური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მედიცინის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სამეცნიერო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კვლევითი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ინსტიტუტის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დირექტორ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882131" w:rsidRPr="004C2E87" w:rsidRDefault="00882131" w:rsidP="00A31A1D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A31A1D" w:rsidRPr="004C2E87" w:rsidRDefault="00882131" w:rsidP="00A31A1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</w:t>
            </w:r>
            <w:r w:rsidR="009623E9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თენგიზ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ჩარკვიანს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A13AD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სს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უნივერსალური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სამედიცინო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ონკო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გინეკოლოგიური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სამსახურის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; </w:t>
            </w:r>
          </w:p>
          <w:p w:rsidR="00882131" w:rsidRPr="004C2E87" w:rsidRDefault="00882131" w:rsidP="00A31A1D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         </w:t>
            </w:r>
          </w:p>
          <w:p w:rsidR="00A31A1D" w:rsidRPr="004C2E87" w:rsidRDefault="00882131" w:rsidP="00A31A1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</w:t>
            </w:r>
            <w:r w:rsidR="009623E9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ნ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დარეჯან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ლომიძეს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A13AD1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შპს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სამედიცინო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ტექნოლოგიების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="00A13AD1"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საუნივერსიტეტო კლინიკა,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სხივური მედიცინის დეპარტამენტის ხელმძღვანელ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882131" w:rsidRPr="004C2E87" w:rsidRDefault="00882131" w:rsidP="00A31A1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82131" w:rsidRPr="004C2E87" w:rsidRDefault="00882131" w:rsidP="00A31A1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        </w:t>
            </w:r>
            <w:r w:rsidR="009623E9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ო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ნატალია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შენგელია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>-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დე</w:t>
            </w:r>
            <w:r w:rsidR="00A31A1D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ლანგეს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A13AD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შპს 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>„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ავერსის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“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კლინიკის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ბირთვული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მედიცინის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ხელმძღვანელი,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ბირთვული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მედიცინის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სპეციალისტთა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ასოციაციის</w:t>
            </w:r>
            <w:r w:rsidR="00A31A1D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31A1D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882131" w:rsidRPr="004C2E87" w:rsidRDefault="00882131" w:rsidP="00A31A1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82131" w:rsidRPr="004C2E87" w:rsidRDefault="00882131" w:rsidP="00882131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      </w:t>
            </w:r>
            <w:r w:rsidR="009623E9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>პ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გიორგი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გოგიტა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ძაგნიძეს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</w:t>
            </w:r>
            <w:r w:rsidR="00A13AD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შპს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დავით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ტატიშვილის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სამედიცინო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ონკოლოგი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882131" w:rsidRPr="004C2E87" w:rsidRDefault="00882131" w:rsidP="00882131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882131" w:rsidRPr="004C2E87" w:rsidRDefault="00882131" w:rsidP="00882131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</w:t>
            </w:r>
            <w:r w:rsidR="009623E9"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ჟ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ვასილ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ტყეშელაშვილს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A13AD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შპს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უნივერსიტეტის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პროფესორი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882131" w:rsidRPr="004C2E87" w:rsidRDefault="00882131" w:rsidP="00882131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882131" w:rsidRPr="004C2E87" w:rsidRDefault="00882131" w:rsidP="00882131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       </w:t>
            </w:r>
            <w:r w:rsidR="009623E9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>რ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ასმათ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შენგელაიას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A13AD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შპს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მ. იაშვილის სახელობის ბავშვთა ცენტრალური საავადმყოფოს  ონკო–ჰემატოლოგიური დეპარტამენტის ხელმძღვანელი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882131" w:rsidRPr="004C2E87" w:rsidRDefault="00882131" w:rsidP="00882131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82131" w:rsidRPr="004C2E87" w:rsidRDefault="00882131" w:rsidP="00882131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</w:t>
            </w:r>
            <w:r w:rsidR="009623E9"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>ს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ლევან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ჯუღელს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გაეროს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მოსახლეობის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ფონდის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წარმომადგენელი</w:t>
            </w:r>
            <w:r w:rsidR="00E34C1B" w:rsidRPr="004C2E87"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  <w:p w:rsidR="00882131" w:rsidRPr="004C2E87" w:rsidRDefault="00882131" w:rsidP="00882131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82131" w:rsidRPr="004C2E87" w:rsidRDefault="007C348C" w:rsidP="00A31A1D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        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ტ)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გიორგი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ბურკაძეს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A13AD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აიპ საქართველოს პათოლოგთა და ციტოლოგთა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ასოციაციის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ხელმძღვანელი</w:t>
            </w:r>
            <w:r w:rsidR="00E34C1B" w:rsidRPr="004C2E87"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  <w:p w:rsidR="00E34C1B" w:rsidRPr="004C2E87" w:rsidRDefault="00E34C1B" w:rsidP="00A31A1D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E34C1B" w:rsidRPr="004C2E87" w:rsidRDefault="00E34C1B" w:rsidP="00E34C1B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</w:t>
            </w:r>
            <w:r w:rsidRPr="004C2E87">
              <w:rPr>
                <w:rFonts w:ascii="Sylfaen" w:hAnsi="Sylfaen"/>
                <w:b/>
                <w:sz w:val="22"/>
                <w:szCs w:val="22"/>
                <w:lang w:val="ka-GE"/>
              </w:rPr>
              <w:t>უ) მაკა მაღლაკელიძეს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A13AD1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შპს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კლინიკური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მედიცინის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სამეცნიერო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კვლევითი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ინსტიტუტის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დირექტორის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მოადგილე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ონკოლოგიის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დარგში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E34C1B" w:rsidRPr="004C2E87" w:rsidRDefault="00E34C1B" w:rsidP="00A31A1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3.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ონკოლოგიურ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დაავადებათა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ცალკეული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ასპექტების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თემატური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განხილვისა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შესაბამისი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რეკომენდაციების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შემუშავების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უფლებამოსილია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მოიწვიოს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საკონსულტაციო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პროცესში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ჩართოს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7C348C"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 xml:space="preserve">დამატებით ექსპერტები,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საპატრიარქოს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საერთაშორისო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განვითარებითი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სააგენტოებისა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ადგილობრივი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ორგანიზაციების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წარმომადგენლები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ascii="Sylfaen" w:eastAsia="Times New Roman" w:hAnsi="Sylfaen"/>
                <w:sz w:val="22"/>
                <w:szCs w:val="22"/>
                <w:lang w:val="ka-GE"/>
              </w:rPr>
            </w:pP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4.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ამოცანებია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:</w:t>
            </w:r>
          </w:p>
          <w:p w:rsidR="00644E00" w:rsidRPr="004C2E87" w:rsidRDefault="00644E00" w:rsidP="00644E0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ონკოლოგიურ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დაავადებათა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ავადობისა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სიკვდილიანობის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მონაცემებისა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ქვეყანაში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არსებული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შესაბამისი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სამსახურების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სიმძლავრეების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შეფასებისა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ანალიზის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საფუძველზე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წინადადებების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კიბოს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პრევენციისა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კონტროლის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გაძლიერების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ეროვნული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პრიორიტეტების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განსაზღვრის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644E00" w:rsidRPr="004C2E87" w:rsidRDefault="00644E00" w:rsidP="00644E00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</w:t>
            </w:r>
          </w:p>
          <w:p w:rsidR="00644E00" w:rsidRPr="004C2E87" w:rsidRDefault="00644E00" w:rsidP="00644E0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ბ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ონკოლოგიურ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დაავადებათა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პრევენციისა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კონტროლის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სტრატეგიისა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სამოქმედო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გეგმის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შემუშავება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შემუშავებული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პროექტების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წინადადებების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დასკვნების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შრომის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ჯანმრთელობისა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დაცვის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მინისტრისათვის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წარდგენა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644E00" w:rsidRPr="004C2E87" w:rsidRDefault="00644E00" w:rsidP="00644E00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644E00" w:rsidRPr="004C2E87" w:rsidRDefault="00644E00" w:rsidP="00644E0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გ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ონკოლოგიურ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დაავადებათა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ავადობისა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სიკვდილიანობის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არსებული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რეგისტრაციის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ანგარიშგებისა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ხარისხის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გაუმჯობესების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წინადადებების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შემუშავება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რუტინული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ადმინისტრაციული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სტატისტიკის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რეფორმისა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ეპიდზედამხედველობის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სისტემის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დანერგვის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:rsidR="00644E00" w:rsidRPr="004C2E87" w:rsidRDefault="00644E00" w:rsidP="00644E00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</w:t>
            </w:r>
          </w:p>
          <w:p w:rsidR="00644E00" w:rsidRPr="004C2E87" w:rsidRDefault="00644E00" w:rsidP="00644E0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დ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მუშაობის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შედეგად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მონაცემებისა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რეკომენდაციების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გავრცელების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უზრუნველყოფა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; </w:t>
            </w:r>
          </w:p>
          <w:p w:rsidR="00644E00" w:rsidRPr="004C2E87" w:rsidRDefault="00644E00" w:rsidP="00644E00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</w:t>
            </w:r>
          </w:p>
          <w:p w:rsidR="00644E00" w:rsidRPr="004C2E87" w:rsidRDefault="00644E00" w:rsidP="00644E0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ე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ონკოლოგიურ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დაავადებათა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პრევენციისა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კონტროლის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სტრატეგიისა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პროგრამებით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ღონისძიებათა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განხორციელების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hAnsi="Sylfaen" w:cs="Sylfaen"/>
                <w:sz w:val="22"/>
                <w:szCs w:val="22"/>
                <w:lang w:val="ka-GE"/>
              </w:rPr>
              <w:t>კოორდინაცია</w:t>
            </w:r>
            <w:r w:rsidRPr="004C2E87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5.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ხელმძღვანელობს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თავმჯდომარე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ხოლო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მისი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არყოფნის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-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თავმჯდომარის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მოადგილე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6.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სხდომები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იმართება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მინიმუმ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წელიწადში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3-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ჯერ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თავმჯდომარის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გადაწყვეტილებით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გადაუდებელი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საჭიროების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შეიძლება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გაიმართოს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დამატებითი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სხდომები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. 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7.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რეკომენდაციები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მიიღება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კენჭისყრით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წევრთა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ხმათა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უმრავლესობით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კონსენსუსის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ვერ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მიღწევის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გადამწყვეტი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ხმის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უფლებას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იყენებს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თავმჯდომარე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8.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წევრთა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უფლება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-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მოვალეობანი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: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)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წევრს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უფლება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აქვს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:</w:t>
            </w:r>
          </w:p>
          <w:p w:rsidR="00C61095" w:rsidRPr="004C2E87" w:rsidRDefault="00A35A2D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მონაწილეობა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მიიღოს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საქმიანობაში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A35A2D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ხმის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უფლებით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მონაწილეობა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მიიღოს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მიერ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გადაწყვეტილების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მიღებისას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A35A2D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დროულად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მიიღოს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სხდომაზე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მოწვევა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A35A2D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ე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დააყენოს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საკითხი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ინიციატივა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სამდივნოსთან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შეთანხმებით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, 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კენჭისყრაზე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A35A2D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ვ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მიიღოს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ინფორმაცია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საქმიანობის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შესახებ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A35A2D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ზ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დამატებითი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სხდომის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მოთხოვნით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მიმართოს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სამდივნოს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ascii="Sylfaen" w:eastAsia="Times New Roman" w:hAnsi="Sylfaen"/>
                <w:sz w:val="22"/>
                <w:szCs w:val="22"/>
              </w:rPr>
            </w:pP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9.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სამდივნოს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ფუნქციის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შესრულება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დაევალოს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 </w:t>
            </w:r>
            <w:r w:rsidR="003367F2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სამინისტროს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ჯანმრთელობის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დაცვის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დეპარტამენტს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lastRenderedPageBreak/>
              <w:t>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სამდივნოს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შემადგენლობა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განისაზღვრება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B5535F"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>1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წევრით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:</w:t>
            </w:r>
          </w:p>
          <w:p w:rsidR="00644E00" w:rsidRPr="004C2E87" w:rsidRDefault="00C61095" w:rsidP="00644E00">
            <w:pPr>
              <w:spacing w:before="100" w:beforeAutospacing="1" w:after="100" w:afterAutospacing="1"/>
              <w:ind w:firstLine="720"/>
              <w:jc w:val="both"/>
              <w:rPr>
                <w:rFonts w:ascii="Sylfaen" w:eastAsia="Times New Roman" w:hAnsi="Sylfaen"/>
                <w:sz w:val="22"/>
                <w:szCs w:val="22"/>
                <w:lang w:val="ka-GE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ა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>.</w:t>
            </w: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ა</w:t>
            </w:r>
            <w:r w:rsidRPr="004C2E87">
              <w:rPr>
                <w:rFonts w:eastAsia="Times New Roman"/>
                <w:b/>
                <w:sz w:val="22"/>
                <w:szCs w:val="22"/>
                <w:lang w:val="ka-GE"/>
              </w:rPr>
              <w:t xml:space="preserve">) </w:t>
            </w:r>
            <w:r w:rsidR="00644E00"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>გვანცა გასვიანი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- </w:t>
            </w:r>
            <w:proofErr w:type="spellStart"/>
            <w:r w:rsidR="00644E00" w:rsidRPr="004C2E87">
              <w:rPr>
                <w:rFonts w:ascii="Sylfaen" w:eastAsia="Times New Roman" w:hAnsi="Sylfaen" w:cs="Sylfaen"/>
                <w:sz w:val="22"/>
                <w:szCs w:val="22"/>
              </w:rPr>
              <w:t>სამინისტროს</w:t>
            </w:r>
            <w:proofErr w:type="spellEnd"/>
            <w:r w:rsidR="00644E00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644E00" w:rsidRPr="004C2E87">
              <w:rPr>
                <w:rFonts w:ascii="Sylfaen" w:eastAsia="Times New Roma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="00644E00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644E00" w:rsidRPr="004C2E87">
              <w:rPr>
                <w:rFonts w:ascii="Sylfaen" w:eastAsia="Times New Roman" w:hAnsi="Sylfaen" w:cs="Sylfaen"/>
                <w:sz w:val="22"/>
                <w:szCs w:val="22"/>
              </w:rPr>
              <w:t>დაცვის</w:t>
            </w:r>
            <w:proofErr w:type="spellEnd"/>
            <w:r w:rsidR="00644E00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644E00" w:rsidRPr="004C2E87">
              <w:rPr>
                <w:rFonts w:ascii="Sylfaen" w:eastAsia="Times New Roman" w:hAnsi="Sylfaen" w:cs="Sylfaen"/>
                <w:sz w:val="22"/>
                <w:szCs w:val="22"/>
              </w:rPr>
              <w:t>დეპარტამენტის</w:t>
            </w:r>
            <w:proofErr w:type="spellEnd"/>
            <w:r w:rsidR="00644E00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>საზოგადოებრივი</w:t>
            </w:r>
            <w:r w:rsidR="00644E00" w:rsidRPr="004C2E87">
              <w:rPr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>ჯანმრთელობის</w:t>
            </w:r>
            <w:r w:rsidR="00644E00" w:rsidRPr="004C2E87">
              <w:rPr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>დაცვისა</w:t>
            </w:r>
            <w:r w:rsidR="00644E00" w:rsidRPr="004C2E87">
              <w:rPr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>და პროგრამების</w:t>
            </w:r>
            <w:r w:rsidR="00644E00" w:rsidRPr="004C2E87">
              <w:rPr>
                <w:sz w:val="22"/>
                <w:szCs w:val="22"/>
                <w:lang w:val="ka-GE"/>
              </w:rPr>
              <w:t xml:space="preserve"> </w:t>
            </w:r>
            <w:r w:rsidR="00644E00" w:rsidRPr="004C2E8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644E00" w:rsidRPr="004C2E87">
              <w:rPr>
                <w:rFonts w:ascii="Sylfaen" w:eastAsia="Times New Roman" w:hAnsi="Sylfaen" w:cs="Sylfaen"/>
                <w:sz w:val="22"/>
                <w:szCs w:val="22"/>
              </w:rPr>
              <w:t>სამმართველოს</w:t>
            </w:r>
            <w:proofErr w:type="spellEnd"/>
            <w:r w:rsidR="00644E00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r w:rsidR="00644E00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უფროსი</w:t>
            </w:r>
            <w:r w:rsidR="00644E00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644E00" w:rsidRPr="004C2E87">
              <w:rPr>
                <w:rFonts w:ascii="Sylfaen" w:eastAsia="Times New Roman" w:hAnsi="Sylfaen" w:cs="Sylfaen"/>
                <w:sz w:val="22"/>
                <w:szCs w:val="22"/>
              </w:rPr>
              <w:t>სპეციალისტი</w:t>
            </w:r>
            <w:proofErr w:type="spellEnd"/>
            <w:r w:rsidR="00644E00" w:rsidRPr="004C2E87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="00644E00" w:rsidRPr="004C2E87">
              <w:rPr>
                <w:rFonts w:ascii="Sylfaen" w:eastAsia="Times New Roman" w:hAnsi="Sylfaen" w:cs="Sylfaen"/>
                <w:sz w:val="22"/>
                <w:szCs w:val="22"/>
              </w:rPr>
              <w:t>საბჭოს</w:t>
            </w:r>
            <w:proofErr w:type="spellEnd"/>
            <w:r w:rsidR="00644E00" w:rsidRPr="004C2E87">
              <w:rPr>
                <w:rFonts w:eastAsia="Times New Roman"/>
                <w:sz w:val="22"/>
                <w:szCs w:val="22"/>
              </w:rPr>
              <w:t xml:space="preserve"> </w:t>
            </w:r>
            <w:r w:rsidR="00644E00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მდივანი;</w:t>
            </w:r>
          </w:p>
          <w:p w:rsidR="00C61095" w:rsidRPr="004C2E87" w:rsidRDefault="00644E00" w:rsidP="00B5535F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b/>
                <w:sz w:val="22"/>
                <w:szCs w:val="22"/>
                <w:lang w:val="ka-GE"/>
              </w:rPr>
              <w:t xml:space="preserve">      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)  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სამდივნო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="00C61095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უფლებამოსილია</w:t>
            </w:r>
            <w:r w:rsidR="00C61095" w:rsidRPr="004C2E87">
              <w:rPr>
                <w:rFonts w:eastAsia="Times New Roman"/>
                <w:sz w:val="22"/>
                <w:szCs w:val="22"/>
                <w:lang w:val="ka-GE"/>
              </w:rPr>
              <w:t>: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ორგანიზება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გაუწიოს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შეხვედრებს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შეადგინოს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დღის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წესრიგი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მოამზადოს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შეხვედრისთვის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საჭირო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დოკუმენტაცია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მოამზადოს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თითოეული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სხდომის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ოქმი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შეინახოს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მასალები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კორესპოდენცია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პრეზენტაციები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მოიწვიოს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წევრები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სხდომებზე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)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აწარმოოს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წევრთა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დასწრების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აღრიცხვა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ე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)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შექმნას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თემატური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ჯგუფები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წევრთა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საჭიროების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დარგის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მოწვეული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ექსპერტების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შემადგენლობით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,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აქტუალურ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საკითხებზე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სამუშაოდ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;</w:t>
            </w:r>
          </w:p>
          <w:p w:rsidR="00C61095" w:rsidRPr="004C2E87" w:rsidRDefault="00C61095" w:rsidP="00C61095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  <w:r w:rsidR="00644E00"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>ვ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)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თავჯდომარეს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წარუდგინოს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მუშაობის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წლიური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ანგარიში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.  </w:t>
            </w:r>
          </w:p>
          <w:p w:rsidR="00C61095" w:rsidRPr="004C2E87" w:rsidRDefault="00C61095" w:rsidP="00644E00">
            <w:pPr>
              <w:spacing w:before="100" w:beforeAutospacing="1" w:after="100" w:afterAutospacing="1"/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10.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წევრის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სტატუსის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გაუქმება</w:t>
            </w:r>
            <w:r w:rsidR="003367F2"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ხდება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მისი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წერილობითი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მომართვის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საფუძველზე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ან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საბჭოს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გადაწყვეტილებით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  1</w:t>
            </w:r>
            <w:r w:rsidR="00644E00" w:rsidRPr="004C2E87">
              <w:rPr>
                <w:rFonts w:ascii="Sylfaen" w:eastAsia="Times New Roman" w:hAnsi="Sylfaen"/>
                <w:sz w:val="22"/>
                <w:szCs w:val="22"/>
                <w:lang w:val="ka-GE"/>
              </w:rPr>
              <w:t>1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.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ბრძანება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ძ</w:t>
            </w:r>
            <w:r w:rsidR="00116E31"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ლაშია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 xml:space="preserve"> </w:t>
            </w:r>
            <w:r w:rsidRPr="004C2E87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ხელმოწერისთანავე</w:t>
            </w:r>
            <w:r w:rsidRPr="004C2E87">
              <w:rPr>
                <w:rFonts w:eastAsia="Times New Roman"/>
                <w:sz w:val="22"/>
                <w:szCs w:val="22"/>
                <w:lang w:val="ka-GE"/>
              </w:rPr>
              <w:t>.</w:t>
            </w:r>
            <w:bookmarkEnd w:id="0"/>
          </w:p>
        </w:tc>
      </w:tr>
      <w:tr w:rsidR="00C61095" w:rsidRPr="004C2E87" w:rsidTr="00C6109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61095" w:rsidRPr="004C2E87" w:rsidRDefault="00C61095" w:rsidP="00C61095">
            <w:pPr>
              <w:spacing w:before="100" w:beforeAutospacing="1" w:after="100" w:afterAutospacing="1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F93565" w:rsidRPr="004C2E87" w:rsidRDefault="00F93565">
      <w:pPr>
        <w:spacing w:after="200" w:line="276" w:lineRule="auto"/>
        <w:rPr>
          <w:rFonts w:ascii="Sylfaen" w:hAnsi="Sylfaen" w:cs="Helvetica"/>
          <w:b/>
          <w:bCs/>
          <w:sz w:val="22"/>
          <w:szCs w:val="22"/>
          <w:lang w:val="ka-GE"/>
        </w:rPr>
      </w:pPr>
    </w:p>
    <w:p w:rsidR="00F93565" w:rsidRPr="004C2E87" w:rsidRDefault="00F93565">
      <w:pPr>
        <w:spacing w:after="200" w:line="276" w:lineRule="auto"/>
        <w:rPr>
          <w:rFonts w:ascii="Sylfaen" w:hAnsi="Sylfaen" w:cs="Helvetica"/>
          <w:b/>
          <w:bCs/>
          <w:sz w:val="22"/>
          <w:szCs w:val="22"/>
          <w:lang w:val="ka-GE"/>
        </w:rPr>
      </w:pPr>
    </w:p>
    <w:p w:rsidR="008B12CF" w:rsidRPr="004C2E87" w:rsidRDefault="00F93565" w:rsidP="00E33EDC">
      <w:pPr>
        <w:spacing w:after="200" w:line="276" w:lineRule="auto"/>
        <w:rPr>
          <w:sz w:val="22"/>
          <w:szCs w:val="22"/>
        </w:rPr>
      </w:pPr>
      <w:r w:rsidRPr="004C2E87">
        <w:rPr>
          <w:rFonts w:ascii="Sylfaen" w:hAnsi="Sylfaen" w:cs="Helvetica"/>
          <w:b/>
          <w:bCs/>
          <w:sz w:val="22"/>
          <w:szCs w:val="22"/>
          <w:lang w:val="ka-GE"/>
        </w:rPr>
        <w:t>მინისტრი      დ. სერგეენკო</w:t>
      </w:r>
    </w:p>
    <w:sectPr w:rsidR="008B12CF" w:rsidRPr="004C2E87" w:rsidSect="00F93565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C5"/>
    <w:rsid w:val="00116E31"/>
    <w:rsid w:val="002D30CB"/>
    <w:rsid w:val="003367F2"/>
    <w:rsid w:val="004C2E87"/>
    <w:rsid w:val="004E6A26"/>
    <w:rsid w:val="005008C5"/>
    <w:rsid w:val="005A4F4C"/>
    <w:rsid w:val="00644E00"/>
    <w:rsid w:val="006648DF"/>
    <w:rsid w:val="00697E9D"/>
    <w:rsid w:val="007C348C"/>
    <w:rsid w:val="00882131"/>
    <w:rsid w:val="008B12CF"/>
    <w:rsid w:val="009623E9"/>
    <w:rsid w:val="009A4041"/>
    <w:rsid w:val="00A060CB"/>
    <w:rsid w:val="00A13AD1"/>
    <w:rsid w:val="00A31A1D"/>
    <w:rsid w:val="00A35A2D"/>
    <w:rsid w:val="00A55B8E"/>
    <w:rsid w:val="00AB7C8B"/>
    <w:rsid w:val="00B24618"/>
    <w:rsid w:val="00B5535F"/>
    <w:rsid w:val="00C523CC"/>
    <w:rsid w:val="00C61095"/>
    <w:rsid w:val="00D33880"/>
    <w:rsid w:val="00E33EDC"/>
    <w:rsid w:val="00E34C1B"/>
    <w:rsid w:val="00F90DC6"/>
    <w:rsid w:val="00F9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fc06b4c7msolistparagraph">
    <w:name w:val="ydpfc06b4c7msolistparagraph"/>
    <w:basedOn w:val="Normal"/>
    <w:rsid w:val="004E6A26"/>
    <w:pPr>
      <w:spacing w:before="100" w:beforeAutospacing="1" w:after="100" w:afterAutospacing="1"/>
    </w:pPr>
  </w:style>
  <w:style w:type="paragraph" w:customStyle="1" w:styleId="ydpadfa54b8msonormal">
    <w:name w:val="ydpadfa54b8msonormal"/>
    <w:basedOn w:val="Normal"/>
    <w:rsid w:val="004E6A2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664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8D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8D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fc06b4c7msolistparagraph">
    <w:name w:val="ydpfc06b4c7msolistparagraph"/>
    <w:basedOn w:val="Normal"/>
    <w:rsid w:val="004E6A26"/>
    <w:pPr>
      <w:spacing w:before="100" w:beforeAutospacing="1" w:after="100" w:afterAutospacing="1"/>
    </w:pPr>
  </w:style>
  <w:style w:type="paragraph" w:customStyle="1" w:styleId="ydpadfa54b8msonormal">
    <w:name w:val="ydpadfa54b8msonormal"/>
    <w:basedOn w:val="Normal"/>
    <w:rsid w:val="004E6A2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664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8D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8D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7</cp:revision>
  <cp:lastPrinted>2017-09-18T08:43:00Z</cp:lastPrinted>
  <dcterms:created xsi:type="dcterms:W3CDTF">2017-09-18T12:20:00Z</dcterms:created>
  <dcterms:modified xsi:type="dcterms:W3CDTF">2017-09-19T14:23:00Z</dcterms:modified>
</cp:coreProperties>
</file>